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9BD" w:rsidRPr="001479BD" w:rsidRDefault="001479BD" w:rsidP="001479B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pl-PL"/>
        </w:rPr>
      </w:pPr>
    </w:p>
    <w:p w:rsidR="001479BD" w:rsidRPr="001479BD" w:rsidRDefault="001479BD" w:rsidP="001479B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pl-PL"/>
        </w:rPr>
      </w:pPr>
      <w:r w:rsidRPr="001479BD">
        <w:rPr>
          <w:rFonts w:ascii="Times New Roman" w:hAnsi="Times New Roman" w:cs="Times New Roman"/>
          <w:sz w:val="28"/>
          <w:szCs w:val="28"/>
          <w:lang w:val="pl-PL"/>
        </w:rPr>
        <w:t>Tylko szalona miłość może sprawić, aby szczęśliwy był człowiek dający wszystko, ubogi, cichy, łagodny, płaczący, poniżony. A jednak jest to możliwe, gdy wybierze się</w:t>
      </w:r>
      <w:r w:rsidRPr="001479BD">
        <w:rPr>
          <w:rFonts w:ascii="Times New Roman" w:eastAsia="Times New Roman" w:hAnsi="Times New Roman" w:cs="Times New Roman"/>
          <w:i/>
          <w:sz w:val="28"/>
          <w:szCs w:val="28"/>
          <w:lang w:val="pl-PL" w:eastAsia="pl-PL"/>
        </w:rPr>
        <w:t xml:space="preserve"> Najszczęśliwsze Wszystko, </w:t>
      </w:r>
      <w:r w:rsidRPr="001479BD">
        <w:rPr>
          <w:rFonts w:ascii="Times New Roman" w:eastAsia="Times New Roman" w:hAnsi="Times New Roman" w:cs="Times New Roman"/>
          <w:sz w:val="28"/>
          <w:szCs w:val="28"/>
          <w:lang w:val="pl-PL" w:eastAsia="pl-PL"/>
        </w:rPr>
        <w:t>Jezusa.</w:t>
      </w:r>
      <w:r w:rsidRPr="001479BD">
        <w:rPr>
          <w:rFonts w:ascii="Times New Roman" w:eastAsia="Times New Roman" w:hAnsi="Times New Roman" w:cs="Times New Roman"/>
          <w:i/>
          <w:sz w:val="28"/>
          <w:szCs w:val="28"/>
          <w:lang w:val="pl-PL" w:eastAsia="pl-PL"/>
        </w:rPr>
        <w:t xml:space="preserve"> </w:t>
      </w:r>
      <w:r w:rsidRPr="001479BD">
        <w:rPr>
          <w:rFonts w:ascii="Times New Roman" w:eastAsia="Times New Roman" w:hAnsi="Times New Roman" w:cs="Times New Roman"/>
          <w:sz w:val="28"/>
          <w:szCs w:val="28"/>
          <w:lang w:val="pl-PL" w:eastAsia="pl-PL"/>
        </w:rPr>
        <w:t xml:space="preserve">Tak uczyniło wielu, świeckich i zakonników. Taką drogę wybrał Jezus dla Marii </w:t>
      </w:r>
      <w:proofErr w:type="spellStart"/>
      <w:r w:rsidRPr="001479BD">
        <w:rPr>
          <w:rFonts w:ascii="Times New Roman" w:eastAsia="Times New Roman" w:hAnsi="Times New Roman" w:cs="Times New Roman"/>
          <w:sz w:val="28"/>
          <w:szCs w:val="28"/>
          <w:lang w:val="pl-PL" w:eastAsia="pl-PL"/>
        </w:rPr>
        <w:t>Celeste</w:t>
      </w:r>
      <w:proofErr w:type="spellEnd"/>
      <w:r w:rsidRPr="001479BD">
        <w:rPr>
          <w:rFonts w:ascii="Times New Roman" w:eastAsia="Times New Roman" w:hAnsi="Times New Roman" w:cs="Times New Roman"/>
          <w:sz w:val="28"/>
          <w:szCs w:val="28"/>
          <w:lang w:val="pl-PL" w:eastAsia="pl-PL"/>
        </w:rPr>
        <w:t>, a ona odważnie ją podjęła. Pociągały ją szczyty, jak wielu z nas. A droga Błogosławieństw prowadzi właśnie „szczytami życia. Tylko na tej drodze miłości, której szlaki opisane są w Kazaniu na Górze, ukazuje się życie w całym swym bogactwie i wielkość powołania człowieka</w:t>
      </w:r>
      <w:r w:rsidRPr="001479BD">
        <w:rPr>
          <w:rStyle w:val="Odwoanieprzypisudolnego"/>
          <w:rFonts w:ascii="Times New Roman" w:eastAsia="Times New Roman" w:hAnsi="Times New Roman" w:cs="Times New Roman"/>
          <w:sz w:val="28"/>
          <w:szCs w:val="28"/>
          <w:lang w:val="pl-PL" w:eastAsia="pl-PL"/>
        </w:rPr>
        <w:footnoteReference w:id="1"/>
      </w:r>
      <w:r w:rsidRPr="001479BD">
        <w:rPr>
          <w:rFonts w:ascii="Times New Roman" w:eastAsia="Times New Roman" w:hAnsi="Times New Roman" w:cs="Times New Roman"/>
          <w:sz w:val="28"/>
          <w:szCs w:val="28"/>
          <w:lang w:val="pl-PL" w:eastAsia="pl-PL"/>
        </w:rPr>
        <w:t>”, wyjaśnia Benedykt XVI.</w:t>
      </w:r>
    </w:p>
    <w:p w:rsidR="001479BD" w:rsidRPr="001479BD" w:rsidRDefault="001479BD" w:rsidP="001479BD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val="pl-PL" w:eastAsia="pl-PL"/>
        </w:rPr>
      </w:pPr>
      <w:r w:rsidRPr="001479BD">
        <w:rPr>
          <w:rFonts w:ascii="Times New Roman" w:eastAsia="Times New Roman" w:hAnsi="Times New Roman" w:cs="Times New Roman"/>
          <w:sz w:val="28"/>
          <w:szCs w:val="28"/>
          <w:lang w:val="pl-PL" w:eastAsia="pl-PL"/>
        </w:rPr>
        <w:t xml:space="preserve">Niech te kilka myśli bł. Marii </w:t>
      </w:r>
      <w:proofErr w:type="spellStart"/>
      <w:r w:rsidRPr="001479BD">
        <w:rPr>
          <w:rFonts w:ascii="Times New Roman" w:eastAsia="Times New Roman" w:hAnsi="Times New Roman" w:cs="Times New Roman"/>
          <w:sz w:val="28"/>
          <w:szCs w:val="28"/>
          <w:lang w:val="pl-PL" w:eastAsia="pl-PL"/>
        </w:rPr>
        <w:t>Celeste</w:t>
      </w:r>
      <w:proofErr w:type="spellEnd"/>
      <w:r w:rsidRPr="001479BD">
        <w:rPr>
          <w:rFonts w:ascii="Times New Roman" w:eastAsia="Times New Roman" w:hAnsi="Times New Roman" w:cs="Times New Roman"/>
          <w:sz w:val="28"/>
          <w:szCs w:val="28"/>
          <w:lang w:val="pl-PL" w:eastAsia="pl-PL"/>
        </w:rPr>
        <w:t xml:space="preserve"> (zaznaczone kursywą) oraz komentarz jednej z jej córek, zachęcą Cię do wędrówki po </w:t>
      </w:r>
      <w:r w:rsidRPr="001479BD">
        <w:rPr>
          <w:rFonts w:ascii="Times New Roman" w:eastAsia="Times New Roman" w:hAnsi="Times New Roman" w:cs="Times New Roman"/>
          <w:color w:val="C00000"/>
          <w:sz w:val="28"/>
          <w:szCs w:val="28"/>
          <w:lang w:val="pl-PL" w:eastAsia="pl-PL"/>
        </w:rPr>
        <w:t>t</w:t>
      </w:r>
      <w:r w:rsidRPr="001479BD">
        <w:rPr>
          <w:rFonts w:ascii="Times New Roman" w:eastAsia="Times New Roman" w:hAnsi="Times New Roman" w:cs="Times New Roman"/>
          <w:sz w:val="28"/>
          <w:szCs w:val="28"/>
          <w:lang w:val="pl-PL" w:eastAsia="pl-PL"/>
        </w:rPr>
        <w:t xml:space="preserve">woich  szczytach, na których Jezus czeka na Ciebie. Tekst został opracowany na Nowennę do Najświętszego Odkupiciela, którego święto Rodzina </w:t>
      </w:r>
      <w:proofErr w:type="spellStart"/>
      <w:r w:rsidRPr="001479BD">
        <w:rPr>
          <w:rFonts w:ascii="Times New Roman" w:eastAsia="Times New Roman" w:hAnsi="Times New Roman" w:cs="Times New Roman"/>
          <w:sz w:val="28"/>
          <w:szCs w:val="28"/>
          <w:lang w:val="pl-PL" w:eastAsia="pl-PL"/>
        </w:rPr>
        <w:t>Redemptorystowska</w:t>
      </w:r>
      <w:proofErr w:type="spellEnd"/>
      <w:r w:rsidRPr="001479BD">
        <w:rPr>
          <w:rFonts w:ascii="Times New Roman" w:eastAsia="Times New Roman" w:hAnsi="Times New Roman" w:cs="Times New Roman"/>
          <w:sz w:val="28"/>
          <w:szCs w:val="28"/>
          <w:lang w:val="pl-PL" w:eastAsia="pl-PL"/>
        </w:rPr>
        <w:t xml:space="preserve"> obchodzi w trzecią niedzielę lipca.</w:t>
      </w:r>
    </w:p>
    <w:p w:rsidR="001479BD" w:rsidRDefault="001479BD" w:rsidP="001479BD">
      <w:pPr>
        <w:ind w:firstLine="360"/>
        <w:jc w:val="both"/>
        <w:rPr>
          <w:rFonts w:ascii="Times New Roman" w:eastAsia="Times New Roman" w:hAnsi="Times New Roman" w:cs="Times New Roman"/>
          <w:sz w:val="26"/>
          <w:szCs w:val="26"/>
          <w:lang w:val="pl-PL" w:eastAsia="pl-PL"/>
        </w:rPr>
      </w:pPr>
      <w:r>
        <w:rPr>
          <w:rFonts w:ascii="Times New Roman" w:eastAsia="Times New Roman" w:hAnsi="Times New Roman" w:cs="Times New Roman"/>
          <w:sz w:val="26"/>
          <w:szCs w:val="26"/>
          <w:lang w:val="pl-PL" w:eastAsia="pl-PL"/>
        </w:rPr>
        <w:t>s. Kazimiera Kut OSsR</w:t>
      </w:r>
    </w:p>
    <w:p w:rsidR="00396BAE" w:rsidRDefault="00396BAE">
      <w:bookmarkStart w:id="0" w:name="_GoBack"/>
      <w:bookmarkEnd w:id="0"/>
    </w:p>
    <w:sectPr w:rsidR="00396BAE" w:rsidSect="001479BD">
      <w:pgSz w:w="8392" w:h="11907" w:code="1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661F" w:rsidRDefault="0088661F" w:rsidP="001479BD">
      <w:pPr>
        <w:spacing w:after="0" w:line="240" w:lineRule="auto"/>
      </w:pPr>
      <w:r>
        <w:separator/>
      </w:r>
    </w:p>
  </w:endnote>
  <w:endnote w:type="continuationSeparator" w:id="0">
    <w:p w:rsidR="0088661F" w:rsidRDefault="0088661F" w:rsidP="00147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661F" w:rsidRDefault="0088661F" w:rsidP="001479BD">
      <w:pPr>
        <w:spacing w:after="0" w:line="240" w:lineRule="auto"/>
      </w:pPr>
      <w:r>
        <w:separator/>
      </w:r>
    </w:p>
  </w:footnote>
  <w:footnote w:type="continuationSeparator" w:id="0">
    <w:p w:rsidR="0088661F" w:rsidRDefault="0088661F" w:rsidP="001479BD">
      <w:pPr>
        <w:spacing w:after="0" w:line="240" w:lineRule="auto"/>
      </w:pPr>
      <w:r>
        <w:continuationSeparator/>
      </w:r>
    </w:p>
  </w:footnote>
  <w:footnote w:id="1">
    <w:p w:rsidR="001479BD" w:rsidRDefault="001479BD" w:rsidP="001479BD">
      <w:pPr>
        <w:pStyle w:val="Tekstprzypisudolnego"/>
      </w:pPr>
      <w:r>
        <w:rPr>
          <w:rStyle w:val="Odwoanieprzypisudolnego"/>
        </w:rPr>
        <w:footnoteRef/>
      </w:r>
      <w:r>
        <w:t xml:space="preserve"> Benedykt XVI, </w:t>
      </w:r>
      <w:r>
        <w:rPr>
          <w:i/>
        </w:rPr>
        <w:t>Jezus z Nazaretu</w:t>
      </w:r>
      <w:r>
        <w:t xml:space="preserve">, Kraków 2007, s. 92.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F29"/>
    <w:rsid w:val="00085F29"/>
    <w:rsid w:val="001479BD"/>
    <w:rsid w:val="00396BAE"/>
    <w:rsid w:val="00886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79BD"/>
    <w:pPr>
      <w:spacing w:after="160" w:line="254" w:lineRule="auto"/>
    </w:pPr>
    <w:rPr>
      <w:lang w:val="it-IT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semiHidden/>
    <w:unhideWhenUsed/>
    <w:rsid w:val="001479BD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l-PL"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1479BD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dolnego">
    <w:name w:val="footnote reference"/>
    <w:basedOn w:val="Domylnaczcionkaakapitu"/>
    <w:semiHidden/>
    <w:unhideWhenUsed/>
    <w:rsid w:val="001479B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79BD"/>
    <w:pPr>
      <w:spacing w:after="160" w:line="254" w:lineRule="auto"/>
    </w:pPr>
    <w:rPr>
      <w:lang w:val="it-IT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semiHidden/>
    <w:unhideWhenUsed/>
    <w:rsid w:val="001479BD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l-PL"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1479BD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dolnego">
    <w:name w:val="footnote reference"/>
    <w:basedOn w:val="Domylnaczcionkaakapitu"/>
    <w:semiHidden/>
    <w:unhideWhenUsed/>
    <w:rsid w:val="001479B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793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Klaczak</dc:creator>
  <cp:keywords/>
  <dc:description/>
  <cp:lastModifiedBy>Ewa Klaczak</cp:lastModifiedBy>
  <cp:revision>3</cp:revision>
  <dcterms:created xsi:type="dcterms:W3CDTF">2020-07-11T09:39:00Z</dcterms:created>
  <dcterms:modified xsi:type="dcterms:W3CDTF">2020-07-11T09:41:00Z</dcterms:modified>
</cp:coreProperties>
</file>