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C2393E" w:rsidRDefault="00E83E62" w:rsidP="00C171BC">
      <w:pPr>
        <w:rPr>
          <w:rFonts w:ascii="Bookman Old Style" w:hAnsi="Bookman Old Style"/>
          <w:b/>
          <w:i/>
          <w:sz w:val="26"/>
          <w:szCs w:val="26"/>
        </w:rPr>
      </w:pPr>
      <w:r w:rsidRPr="00E83E62"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margin-left:180.95pt;margin-top:5.95pt;width:334.5pt;height:175.5pt;flip:x;z-index:251660288;mso-wrap-distance-top:7.2pt;mso-wrap-distance-bottom:7.2pt;mso-position-horizontal-relative:margin;mso-position-vertical-relative:margin;mso-width-relative:margin;v-text-anchor:middle" o:allowincell="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mso-next-textbox:#_x0000_s1026" inset="21.6pt,21.6pt,21.6pt,21.6pt">
              <w:txbxContent>
                <w:p w:rsidR="00C2393E" w:rsidRDefault="00C2393E" w:rsidP="00C2393E">
                  <w:pPr>
                    <w:rPr>
                      <w:rFonts w:ascii="Monotype Corsiva" w:hAnsi="Monotype Corsiva"/>
                      <w:color w:val="4F81BD" w:themeColor="accent1"/>
                      <w:sz w:val="26"/>
                      <w:szCs w:val="26"/>
                    </w:rPr>
                  </w:pPr>
                  <w:r>
                    <w:rPr>
                      <w:rFonts w:ascii="Monotype Corsiva" w:hAnsi="Monotype Corsiva"/>
                      <w:sz w:val="26"/>
                      <w:szCs w:val="26"/>
                    </w:rPr>
                    <w:t xml:space="preserve">Tajemnica Chrystusa nie jest czymś, co pozostaje na zewnątrz nas, ale raczej tym, czym jesteśmy i czym winniśmy się stawać. Nasz krzyż jest krzyżem Chrystusa; niesiemy go mocą Jego miłości, która uobecnia się w nas. </w:t>
                  </w:r>
                  <w:r>
                    <w:rPr>
                      <w:rFonts w:ascii="Monotype Corsiva" w:hAnsi="Monotype Corsiva"/>
                      <w:b/>
                      <w:sz w:val="26"/>
                      <w:szCs w:val="26"/>
                    </w:rPr>
                    <w:t>Naszym prawdziwym życiem jest życie Zmartwychwstałego.</w:t>
                  </w:r>
                  <w:r>
                    <w:rPr>
                      <w:rFonts w:ascii="Monotype Corsiva" w:hAnsi="Monotype Corsiva"/>
                      <w:sz w:val="26"/>
                      <w:szCs w:val="26"/>
                    </w:rPr>
                    <w:t xml:space="preserve"> Kościół prowadzi nas przez liturgię śladami Chrystusa, by nauczyć nas drogi, która staje się również naszą drogą. </w:t>
                  </w:r>
                </w:p>
              </w:txbxContent>
            </v:textbox>
            <w10:wrap type="square" anchorx="margin" anchory="margin"/>
          </v:shape>
        </w:pict>
      </w:r>
      <w:r w:rsidR="00C2393E">
        <w:rPr>
          <w:noProof/>
        </w:rPr>
        <w:drawing>
          <wp:inline distT="0" distB="0" distL="0" distR="0">
            <wp:extent cx="2040575" cy="2438400"/>
            <wp:effectExtent l="19050" t="19050" r="16825" b="19050"/>
            <wp:docPr id="1" name="Obraz 0" descr="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jpg"/>
                    <pic:cNvPicPr/>
                  </pic:nvPicPr>
                  <pic:blipFill>
                    <a:blip r:embed="rId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0044" cy="2437765"/>
                    </a:xfrm>
                    <a:prstGeom prst="flowChartAlternateProcess">
                      <a:avLst/>
                    </a:prstGeom>
                    <a:ln w="12700">
                      <a:solidFill>
                        <a:schemeClr val="accent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2393E" w:rsidRDefault="00C2393E" w:rsidP="00C2393E">
      <w:pPr>
        <w:jc w:val="center"/>
        <w:rPr>
          <w:rFonts w:ascii="Bookman Old Style" w:hAnsi="Bookman Old Style"/>
          <w:b/>
          <w:i/>
          <w:sz w:val="26"/>
          <w:szCs w:val="26"/>
        </w:rPr>
      </w:pPr>
      <w:r>
        <w:rPr>
          <w:rFonts w:ascii="Bookman Old Style" w:hAnsi="Bookman Old Style"/>
          <w:b/>
          <w:i/>
          <w:sz w:val="26"/>
          <w:szCs w:val="26"/>
        </w:rPr>
        <w:t>Kochani!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r>
        <w:rPr>
          <w:rFonts w:ascii="Bookman Old Style" w:hAnsi="Bookman Old Style"/>
          <w:i/>
          <w:sz w:val="26"/>
          <w:szCs w:val="26"/>
        </w:rPr>
        <w:t xml:space="preserve">Już wkrótce włączać będziemy serca w śpiew </w:t>
      </w:r>
      <w:proofErr w:type="spellStart"/>
      <w:r>
        <w:rPr>
          <w:rFonts w:ascii="Bookman Old Style" w:hAnsi="Bookman Old Style"/>
          <w:b/>
          <w:i/>
          <w:sz w:val="26"/>
          <w:szCs w:val="26"/>
        </w:rPr>
        <w:t>Exultetu</w:t>
      </w:r>
      <w:proofErr w:type="spellEnd"/>
      <w:r>
        <w:rPr>
          <w:rFonts w:ascii="Bookman Old Style" w:hAnsi="Bookman Old Style"/>
          <w:i/>
          <w:sz w:val="26"/>
          <w:szCs w:val="26"/>
        </w:rPr>
        <w:t xml:space="preserve">,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który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ujawni najgłębsze tęsknoty naszych serc: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za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radością, za wolnością od mroku, co świat okrywa,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za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życiem, które wypływa z boku prawdziwego Baranka,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za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przedziwną łaskawością Jego dobroci dla nas,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który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dla naszego odkupienia wydał swego Syna,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wreszcie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, za tą błogosławioną nocą,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w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której łączy się niebo z ziemią a sprawy boskie ze sprawami ludzkimi.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r>
        <w:rPr>
          <w:rFonts w:ascii="Bookman Old Style" w:hAnsi="Bookman Old Style"/>
          <w:i/>
          <w:sz w:val="26"/>
          <w:szCs w:val="26"/>
        </w:rPr>
        <w:t xml:space="preserve">Przeczuwamy, że to złączenie nieba z ziemią pociąga nas ku Bogu,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nasyca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nasze dusze, które spragnione są czegoś więcej niż ziemi.</w:t>
      </w:r>
    </w:p>
    <w:p w:rsidR="00C2393E" w:rsidRPr="00C171BC" w:rsidRDefault="00C2393E" w:rsidP="00C2393E">
      <w:pPr>
        <w:spacing w:after="0"/>
        <w:jc w:val="center"/>
        <w:rPr>
          <w:rFonts w:ascii="Bookman Old Style" w:hAnsi="Bookman Old Style"/>
          <w:i/>
          <w:sz w:val="16"/>
          <w:szCs w:val="16"/>
        </w:rPr>
      </w:pP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Życzymy więc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każdemu z Was, by ten święty czas Wielkanocy przyniósł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r>
        <w:rPr>
          <w:rFonts w:ascii="Bookman Old Style" w:hAnsi="Bookman Old Style"/>
          <w:i/>
          <w:sz w:val="26"/>
          <w:szCs w:val="26"/>
        </w:rPr>
        <w:t>Wam spełnienie tych najgłębszych pragnień serca,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by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przyniósł Wam urok wolności, jaką cieszy się dziecko w ramionach Ojca,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by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napełnił Was pocieszeniem, po mroku,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przez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który dane Wam było przechodzić. </w:t>
      </w:r>
    </w:p>
    <w:p w:rsidR="00C2393E" w:rsidRPr="00C171BC" w:rsidRDefault="00C2393E" w:rsidP="00C2393E">
      <w:pPr>
        <w:spacing w:after="0"/>
        <w:jc w:val="center"/>
        <w:rPr>
          <w:rFonts w:ascii="Bookman Old Style" w:hAnsi="Bookman Old Style"/>
          <w:i/>
          <w:sz w:val="16"/>
          <w:szCs w:val="16"/>
        </w:rPr>
      </w:pP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r>
        <w:rPr>
          <w:rFonts w:ascii="Bookman Old Style" w:hAnsi="Bookman Old Style"/>
          <w:i/>
          <w:sz w:val="26"/>
          <w:szCs w:val="26"/>
        </w:rPr>
        <w:t>Niech każdy z Was wykrzyknie radośnie wdzięczność Bogu, jak nas zachęcał Ojciec Święty Franciszek w minionym roku: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b/>
          <w:i/>
          <w:sz w:val="26"/>
          <w:szCs w:val="26"/>
        </w:rPr>
      </w:pPr>
      <w:r>
        <w:rPr>
          <w:rFonts w:ascii="Bookman Old Style" w:hAnsi="Bookman Old Style"/>
          <w:b/>
          <w:i/>
          <w:sz w:val="26"/>
          <w:szCs w:val="26"/>
        </w:rPr>
        <w:t>„Dziękuję Ci, że to dla mnie zrobiłeś!”</w:t>
      </w:r>
    </w:p>
    <w:p w:rsidR="00C2393E" w:rsidRPr="00C171BC" w:rsidRDefault="00C2393E" w:rsidP="00C2393E">
      <w:pPr>
        <w:spacing w:after="0"/>
        <w:jc w:val="center"/>
        <w:rPr>
          <w:rFonts w:ascii="Bookman Old Style" w:hAnsi="Bookman Old Style"/>
          <w:i/>
          <w:sz w:val="16"/>
          <w:szCs w:val="16"/>
        </w:rPr>
      </w:pPr>
      <w:r>
        <w:rPr>
          <w:rFonts w:ascii="Bookman Old Style" w:hAnsi="Bookman Old Style"/>
          <w:i/>
          <w:sz w:val="26"/>
          <w:szCs w:val="26"/>
        </w:rPr>
        <w:t xml:space="preserve"> </w:t>
      </w:r>
    </w:p>
    <w:p w:rsidR="00C2393E" w:rsidRDefault="00C2393E" w:rsidP="00C2393E">
      <w:pPr>
        <w:spacing w:after="0"/>
        <w:jc w:val="center"/>
        <w:rPr>
          <w:rFonts w:ascii="Bookman Old Style" w:hAnsi="Bookman Old Style"/>
          <w:i/>
          <w:sz w:val="26"/>
          <w:szCs w:val="26"/>
        </w:rPr>
      </w:pPr>
      <w:proofErr w:type="gramStart"/>
      <w:r>
        <w:rPr>
          <w:rFonts w:ascii="Bookman Old Style" w:hAnsi="Bookman Old Style"/>
          <w:i/>
          <w:sz w:val="26"/>
          <w:szCs w:val="26"/>
        </w:rPr>
        <w:t>w</w:t>
      </w:r>
      <w:proofErr w:type="gramEnd"/>
      <w:r>
        <w:rPr>
          <w:rFonts w:ascii="Bookman Old Style" w:hAnsi="Bookman Old Style"/>
          <w:i/>
          <w:sz w:val="26"/>
          <w:szCs w:val="26"/>
        </w:rPr>
        <w:t xml:space="preserve"> wielkanocnej radości – siostry redemptorystki</w:t>
      </w:r>
    </w:p>
    <w:p w:rsidR="00C171BC" w:rsidRDefault="00C171BC" w:rsidP="00C171BC">
      <w:pPr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noProof/>
          <w:sz w:val="26"/>
          <w:szCs w:val="26"/>
        </w:rPr>
        <w:drawing>
          <wp:inline distT="0" distB="0" distL="0" distR="0">
            <wp:extent cx="6210300" cy="1233171"/>
            <wp:effectExtent l="38100" t="38100" r="38100" b="24129"/>
            <wp:docPr id="2" name="Obraz 1" descr="Podpisy wspólnoty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dpisy wspólnoty_1.jpg"/>
                    <pic:cNvPicPr/>
                  </pic:nvPicPr>
                  <pic:blipFill>
                    <a:blip r:embed="rId5" cstate="print">
                      <a:duotone>
                        <a:prstClr val="black"/>
                        <a:schemeClr val="accent2">
                          <a:lumMod val="20000"/>
                          <a:lumOff val="80000"/>
                          <a:tint val="45000"/>
                          <a:satMod val="400000"/>
                        </a:schemeClr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6102" cy="1236309"/>
                    </a:xfrm>
                    <a:prstGeom prst="flowChartAlternateProcess">
                      <a:avLst/>
                    </a:prstGeom>
                    <a:ln w="28575">
                      <a:solidFill>
                        <a:schemeClr val="accent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2769C" w:rsidRDefault="00C2393E" w:rsidP="00C171BC">
      <w:pPr>
        <w:spacing w:after="0"/>
      </w:pPr>
      <w:r>
        <w:rPr>
          <w:rFonts w:ascii="Bookman Old Style" w:hAnsi="Bookman Old Style"/>
          <w:i/>
          <w:sz w:val="24"/>
          <w:szCs w:val="24"/>
        </w:rPr>
        <w:t>Bielsko – Biała, Wielkanoc 2015</w:t>
      </w:r>
    </w:p>
    <w:sectPr w:rsidR="00E2769C" w:rsidSect="00C2393E">
      <w:pgSz w:w="11906" w:h="16838"/>
      <w:pgMar w:top="1021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>
    <w:useFELayout/>
  </w:compat>
  <w:rsids>
    <w:rsidRoot w:val="00C2393E"/>
    <w:rsid w:val="00472F0F"/>
    <w:rsid w:val="005519F2"/>
    <w:rsid w:val="005E50CB"/>
    <w:rsid w:val="00BB1798"/>
    <w:rsid w:val="00C171BC"/>
    <w:rsid w:val="00C2393E"/>
    <w:rsid w:val="00E2769C"/>
    <w:rsid w:val="00E83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66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2F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23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39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5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</Words>
  <Characters>918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Właściciel</dc:creator>
  <cp:keywords/>
  <dc:description/>
  <cp:lastModifiedBy>Właściciel</cp:lastModifiedBy>
  <cp:revision>4</cp:revision>
  <dcterms:created xsi:type="dcterms:W3CDTF">2015-03-12T11:31:00Z</dcterms:created>
  <dcterms:modified xsi:type="dcterms:W3CDTF">2015-03-25T13:37:00Z</dcterms:modified>
</cp:coreProperties>
</file>